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45" w:rsidRDefault="003C3CB3" w:rsidP="003061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06145">
        <w:rPr>
          <w:rFonts w:ascii="Times New Roman" w:hAnsi="Times New Roman"/>
          <w:b/>
          <w:sz w:val="32"/>
          <w:szCs w:val="32"/>
        </w:rPr>
        <w:t xml:space="preserve">КОМАНДНАЯ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3061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1439E2">
        <w:rPr>
          <w:rFonts w:ascii="Times New Roman" w:hAnsi="Times New Roman"/>
          <w:b/>
          <w:sz w:val="32"/>
          <w:szCs w:val="32"/>
        </w:rPr>
        <w:t>ПСИХОЛОГИИ И ПЕДАГОГИКЕ</w:t>
      </w: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7F48C2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C59B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C142A">
        <w:rPr>
          <w:rFonts w:ascii="Times New Roman" w:hAnsi="Times New Roman"/>
          <w:sz w:val="28"/>
          <w:szCs w:val="28"/>
        </w:rPr>
        <w:t>2</w:t>
      </w:r>
      <w:r w:rsidR="00FC59BA">
        <w:rPr>
          <w:rFonts w:ascii="Times New Roman" w:hAnsi="Times New Roman"/>
          <w:sz w:val="28"/>
          <w:szCs w:val="28"/>
        </w:rPr>
        <w:t>4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8B3B93"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FC59BA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144FC1" w:rsidRDefault="00144FC1" w:rsidP="001320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FC1" w:rsidRDefault="0020508A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7F48C2">
        <w:rPr>
          <w:rFonts w:ascii="Times New Roman" w:hAnsi="Times New Roman"/>
          <w:b/>
          <w:sz w:val="24"/>
          <w:szCs w:val="24"/>
        </w:rPr>
        <w:t>психологии и педагогике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7F48C2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7F48C2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7F48C2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наук</w:t>
      </w:r>
      <w:r w:rsidR="007F48C2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Pr="001320B6" w:rsidRDefault="004E5299" w:rsidP="001320B6">
      <w:pPr>
        <w:spacing w:before="160" w:after="16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4B45DE" w:rsidRPr="001320B6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E5299" w:rsidRPr="001320B6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B45DE" w:rsidRPr="001320B6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7F48C2">
        <w:rPr>
          <w:rFonts w:ascii="Times New Roman" w:hAnsi="Times New Roman"/>
          <w:b/>
          <w:sz w:val="24"/>
          <w:szCs w:val="24"/>
        </w:rPr>
        <w:t>1</w:t>
      </w:r>
      <w:r w:rsidR="00FC59BA">
        <w:rPr>
          <w:rFonts w:ascii="Times New Roman" w:hAnsi="Times New Roman"/>
          <w:b/>
          <w:sz w:val="24"/>
          <w:szCs w:val="24"/>
        </w:rPr>
        <w:t>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F48C2">
        <w:rPr>
          <w:rFonts w:ascii="Times New Roman" w:hAnsi="Times New Roman"/>
          <w:b/>
          <w:sz w:val="24"/>
          <w:szCs w:val="24"/>
        </w:rPr>
        <w:t>1</w:t>
      </w:r>
      <w:r w:rsidR="00FC59BA">
        <w:rPr>
          <w:rFonts w:ascii="Times New Roman" w:hAnsi="Times New Roman"/>
          <w:b/>
          <w:sz w:val="24"/>
          <w:szCs w:val="24"/>
        </w:rPr>
        <w:t>9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59BA">
        <w:rPr>
          <w:rFonts w:ascii="Times New Roman" w:hAnsi="Times New Roman"/>
          <w:b/>
          <w:sz w:val="24"/>
          <w:szCs w:val="24"/>
        </w:rPr>
        <w:t>3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Pr="004914B1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59BA">
        <w:rPr>
          <w:rFonts w:ascii="Times New Roman" w:hAnsi="Times New Roman"/>
          <w:b/>
          <w:sz w:val="24"/>
          <w:szCs w:val="24"/>
        </w:rPr>
        <w:t>4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</w:p>
    <w:p w:rsidR="00AA6404" w:rsidRDefault="00612D73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144FC1" w:rsidRDefault="00144FC1" w:rsidP="001320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320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320B6" w:rsidRPr="00144FC1" w:rsidRDefault="001320B6" w:rsidP="001320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B45DE" w:rsidRPr="007060EA" w:rsidRDefault="00E063C9" w:rsidP="001320B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B45DE" w:rsidRDefault="007060EA" w:rsidP="001320B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7060EA" w:rsidRDefault="00612D73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 w:rsidR="004914B1">
        <w:rPr>
          <w:rFonts w:ascii="Times New Roman" w:hAnsi="Times New Roman"/>
          <w:sz w:val="24"/>
          <w:szCs w:val="24"/>
        </w:rPr>
        <w:t xml:space="preserve"> 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88" w:rsidRDefault="00C36DFC" w:rsidP="00132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1320B6" w:rsidRPr="001320B6" w:rsidRDefault="001320B6" w:rsidP="00132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2F0F9C" w:rsidP="001320B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320B6" w:rsidRPr="001320B6" w:rsidRDefault="001320B6" w:rsidP="001320B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B45DE" w:rsidRPr="002F0F9C" w:rsidRDefault="00453F04" w:rsidP="001320B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1320B6">
      <w:pPr>
        <w:pStyle w:val="a3"/>
        <w:spacing w:after="0"/>
        <w:ind w:firstLine="54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1320B6">
      <w:pPr>
        <w:pStyle w:val="a3"/>
        <w:spacing w:after="0"/>
        <w:ind w:firstLine="54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FC59BA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1320B6">
      <w:pPr>
        <w:pStyle w:val="a3"/>
        <w:spacing w:after="0"/>
        <w:ind w:firstLine="54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1320B6" w:rsidRDefault="001320B6" w:rsidP="001320B6">
      <w:pPr>
        <w:pStyle w:val="a3"/>
        <w:spacing w:after="0"/>
        <w:ind w:firstLine="540"/>
        <w:rPr>
          <w:rFonts w:ascii="Times New Roman" w:hAnsi="Times New Roman"/>
          <w:b/>
          <w:i/>
          <w:sz w:val="24"/>
          <w:szCs w:val="24"/>
        </w:rPr>
      </w:pPr>
    </w:p>
    <w:p w:rsidR="001320B6" w:rsidRPr="001320B6" w:rsidRDefault="002F0F9C" w:rsidP="001320B6">
      <w:pPr>
        <w:pStyle w:val="a3"/>
        <w:spacing w:after="160"/>
        <w:ind w:firstLine="539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ПОДВЕДЕНИЕ ИТОГОВ</w:t>
      </w:r>
    </w:p>
    <w:p w:rsidR="00C36DFC" w:rsidRDefault="00453F04" w:rsidP="001320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FC59BA">
        <w:rPr>
          <w:rFonts w:ascii="Times New Roman" w:hAnsi="Times New Roman"/>
          <w:b/>
          <w:sz w:val="24"/>
          <w:szCs w:val="24"/>
        </w:rPr>
        <w:t>4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144FC1" w:rsidRPr="00144FC1" w:rsidRDefault="00144FC1" w:rsidP="001320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44FC1" w:rsidRPr="001320B6" w:rsidRDefault="002F0F9C" w:rsidP="001320B6">
      <w:pPr>
        <w:spacing w:after="160" w:line="240" w:lineRule="auto"/>
        <w:ind w:firstLine="53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320B6">
        <w:rPr>
          <w:rFonts w:ascii="Times New Roman" w:hAnsi="Times New Roman"/>
          <w:b/>
          <w:i/>
          <w:sz w:val="24"/>
          <w:szCs w:val="24"/>
        </w:rPr>
        <w:t xml:space="preserve">УСЛОВИЯ </w:t>
      </w:r>
      <w:r w:rsidRPr="00051031">
        <w:rPr>
          <w:rFonts w:ascii="Times New Roman" w:hAnsi="Times New Roman"/>
          <w:b/>
          <w:bCs/>
          <w:i/>
          <w:sz w:val="24"/>
          <w:szCs w:val="24"/>
        </w:rPr>
        <w:t>УЧАСТИЯ В ОЛИМПИАДЕ</w:t>
      </w:r>
    </w:p>
    <w:p w:rsidR="001320B6" w:rsidRPr="007F48C2" w:rsidRDefault="00453F04" w:rsidP="001320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7F48C2">
        <w:rPr>
          <w:rFonts w:ascii="Times New Roman" w:hAnsi="Times New Roman"/>
          <w:b/>
          <w:sz w:val="24"/>
          <w:szCs w:val="24"/>
        </w:rPr>
        <w:t>1</w:t>
      </w:r>
      <w:r w:rsidR="00FC59BA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FC59BA">
        <w:rPr>
          <w:rFonts w:ascii="Times New Roman" w:hAnsi="Times New Roman"/>
          <w:b/>
          <w:sz w:val="24"/>
          <w:szCs w:val="24"/>
        </w:rPr>
        <w:t>2024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  <w:r w:rsidR="001320B6">
        <w:rPr>
          <w:rFonts w:ascii="Times New Roman" w:hAnsi="Times New Roman"/>
          <w:sz w:val="24"/>
          <w:szCs w:val="24"/>
        </w:rPr>
        <w:t xml:space="preserve"> </w:t>
      </w:r>
      <w:r w:rsidR="001320B6"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КОНТАКТЫ</w:t>
      </w:r>
    </w:p>
    <w:p w:rsidR="00144FC1" w:rsidRPr="005C63B4" w:rsidRDefault="00144FC1" w:rsidP="007F4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4488" w:rsidRDefault="00FD4488" w:rsidP="007F48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Pr="007F48C2" w:rsidRDefault="00BA4213" w:rsidP="007F48C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ЗАЯВКА НА УЧАСТИЕ В ОЛИМПИАДЕ</w:t>
      </w: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7F48C2">
            <w:pPr>
              <w:spacing w:after="0" w:line="228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1439E2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7F48C2">
            <w:pPr>
              <w:spacing w:after="0" w:line="228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7F48C2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1320B6" w:rsidRDefault="001320B6" w:rsidP="007F48C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320B6" w:rsidRDefault="00051031" w:rsidP="001320B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1320B6" w:rsidRPr="001320B6" w:rsidRDefault="001320B6" w:rsidP="001320B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7F48C2">
        <w:trPr>
          <w:trHeight w:val="80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1320B6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 w:rsidRPr="001320B6">
              <w:rPr>
                <w:rFonts w:ascii="Times New Roman" w:hAnsi="Times New Roman"/>
                <w:sz w:val="24"/>
                <w:szCs w:val="24"/>
              </w:rPr>
              <w:t>«</w:t>
            </w:r>
            <w:r w:rsidRPr="001320B6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21A3" w:rsidRPr="001320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F48C2"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психологии и педагогике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9BA" w:rsidRPr="00FC59BA" w:rsidRDefault="00FC59BA" w:rsidP="00FC59BA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59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FC59BA" w:rsidRPr="00FC59BA" w:rsidRDefault="00FC59BA" w:rsidP="00FC59BA">
            <w:pPr>
              <w:spacing w:after="0"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C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FC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Pr="001320B6" w:rsidRDefault="00FC59BA" w:rsidP="00FC59BA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9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FC59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7461C" w:rsidTr="001320B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9BA" w:rsidRDefault="00FC59BA" w:rsidP="00FC59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FC59BA" w:rsidRPr="00544FB3" w:rsidRDefault="00FC59BA" w:rsidP="00FC59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Pr="00EC3A5D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59BA" w:rsidRDefault="00FC59BA" w:rsidP="00FC59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FC59BA" w:rsidRPr="00544FB3" w:rsidRDefault="00FC59BA" w:rsidP="00FC59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9BA" w:rsidRPr="00544FB3" w:rsidRDefault="00FC59BA" w:rsidP="00FC59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FC59BA" w:rsidRPr="00544FB3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9BA" w:rsidRPr="00D3468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C59BA" w:rsidRPr="00D3468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C59BA" w:rsidRPr="00454A25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FC59BA" w:rsidRPr="00D34683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59BA" w:rsidRPr="00544FB3" w:rsidRDefault="00FC59BA" w:rsidP="00FC59B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59BA" w:rsidRPr="003478E7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FC59BA" w:rsidRPr="00DA4C04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FC59BA" w:rsidRPr="007A3BCA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FC59BA" w:rsidRPr="00D3468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FC59BA" w:rsidRPr="00D3468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FC59BA" w:rsidRPr="00D34683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FC59BA" w:rsidRDefault="00FC59BA" w:rsidP="00FC59B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25AF" w:rsidRPr="001320B6" w:rsidRDefault="00FC59BA" w:rsidP="00FC59B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1320B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20B6"/>
    <w:rsid w:val="00137442"/>
    <w:rsid w:val="001412F0"/>
    <w:rsid w:val="00142A2B"/>
    <w:rsid w:val="001439E2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267B0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48C2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C59BA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616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2033-F4A3-4A21-AC89-FE4884B9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132</cp:revision>
  <dcterms:created xsi:type="dcterms:W3CDTF">2016-02-12T19:07:00Z</dcterms:created>
  <dcterms:modified xsi:type="dcterms:W3CDTF">2024-08-19T04:37:00Z</dcterms:modified>
</cp:coreProperties>
</file>